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8918168">
      <w:pPr>
        <w:jc w:val="center"/>
        <w:rPr>
          <w:b/>
          <w:bCs/>
        </w:rPr>
      </w:pPr>
      <w:r>
        <w:rPr>
          <w:b/>
          <w:bCs/>
        </w:rPr>
        <w:t xml:space="preserve">Памятка оппонента для подготовки отзыва </w:t>
      </w:r>
    </w:p>
    <w:p w14:paraId="20C54857">
      <w:pPr>
        <w:spacing w:line="240" w:lineRule="auto"/>
        <w:rPr>
          <w:rFonts w:hint="default"/>
          <w:lang w:val="ru-RU"/>
        </w:rPr>
      </w:pPr>
      <w:r>
        <w:rPr>
          <w:lang w:val="ru-RU"/>
        </w:rPr>
        <w:t>Отзыв</w:t>
      </w:r>
      <w:r>
        <w:rPr>
          <w:rFonts w:hint="default"/>
          <w:lang w:val="ru-RU"/>
        </w:rPr>
        <w:t xml:space="preserve"> оформляется в </w:t>
      </w:r>
      <w:r>
        <w:rPr>
          <w:rFonts w:hint="default"/>
          <w:b/>
          <w:bCs/>
          <w:lang w:val="ru-RU"/>
        </w:rPr>
        <w:t>двух</w:t>
      </w:r>
      <w:r>
        <w:rPr>
          <w:rFonts w:hint="default"/>
          <w:lang w:val="ru-RU"/>
        </w:rPr>
        <w:t xml:space="preserve"> экземлярах.</w:t>
      </w:r>
    </w:p>
    <w:p w14:paraId="36AC7578">
      <w:pPr>
        <w:spacing w:line="240" w:lineRule="auto"/>
        <w:rPr>
          <w:b/>
          <w:bCs/>
        </w:rPr>
      </w:pPr>
      <w:r>
        <w:rPr>
          <w:b/>
          <w:bCs/>
          <w:lang w:val="ru-RU"/>
        </w:rPr>
        <w:t>Обязательные</w:t>
      </w:r>
      <w:r>
        <w:rPr>
          <w:rFonts w:hint="default"/>
          <w:b/>
          <w:bCs/>
          <w:lang w:val="ru-RU"/>
        </w:rPr>
        <w:t xml:space="preserve"> </w:t>
      </w:r>
      <w:r>
        <w:rPr>
          <w:b/>
          <w:bCs/>
        </w:rPr>
        <w:t>данные</w:t>
      </w:r>
      <w:r>
        <w:t>: Фамилия Имя Отчество (полностью); почтовый адрес, телефон, адрес электронной почты; полное наименование организации, работником которой является лицо подписывавшее отзыв (для работающих); должность в организации</w:t>
      </w:r>
      <w:r>
        <w:rPr>
          <w:rFonts w:hint="default"/>
          <w:lang w:val="ru-RU"/>
        </w:rPr>
        <w:t xml:space="preserve"> с указанием структурного подразделения</w:t>
      </w:r>
      <w:r>
        <w:t xml:space="preserve">; </w:t>
      </w:r>
      <w:r>
        <w:rPr>
          <w:lang w:val="ru-RU"/>
        </w:rPr>
        <w:t>учёную</w:t>
      </w:r>
      <w:r>
        <w:rPr>
          <w:rFonts w:hint="default"/>
          <w:lang w:val="ru-RU"/>
        </w:rPr>
        <w:t xml:space="preserve"> степень и учёное звание (при наличии); </w:t>
      </w:r>
      <w:r>
        <w:t>подпись работника (должна быть заверена с проставлением печати организации); дата подписания отзыва.</w:t>
      </w:r>
    </w:p>
    <w:p w14:paraId="600BF9BE">
      <w:pPr>
        <w:spacing w:line="240" w:lineRule="auto"/>
      </w:pPr>
      <w:r>
        <w:t xml:space="preserve">Согласно пункту 23 Постановления Правительства РФ № 842 «О порядке присуждения ученых степеней» в отзыве </w:t>
      </w:r>
      <w:r>
        <w:rPr>
          <w:b/>
          <w:bCs/>
        </w:rPr>
        <w:t>требуется</w:t>
      </w:r>
      <w:r>
        <w:t>: оценить актуальность избранной темы, степень обоснованности научных положений, выводов и рекомендаций, сформулированных в диссертации, их достоверность и новизну; дать заключение о соответствии диссертации критериям, установленным настоящим Положением.</w:t>
      </w:r>
    </w:p>
    <w:p w14:paraId="3C121D87">
      <w:pPr>
        <w:spacing w:line="240" w:lineRule="auto"/>
      </w:pPr>
      <w:r>
        <w:rPr>
          <w:b/>
          <w:bCs/>
        </w:rPr>
        <w:t>Пример последнего абзаца в отзыве</w:t>
      </w:r>
      <w:r>
        <w:t xml:space="preserve">: </w:t>
      </w:r>
      <w:r>
        <w:rPr>
          <w:i/>
          <w:iCs/>
        </w:rPr>
        <w:t>Диссертационная работа ФИО соискателя «Название диссертации» соответствует требованиям п</w:t>
      </w:r>
      <w:r>
        <w:rPr>
          <w:i/>
          <w:iCs/>
          <w:lang w:val="ru-RU"/>
        </w:rPr>
        <w:t>п</w:t>
      </w:r>
      <w:r>
        <w:rPr>
          <w:i/>
          <w:iCs/>
        </w:rPr>
        <w:t>.9</w:t>
      </w:r>
      <w:r>
        <w:rPr>
          <w:rFonts w:hint="default"/>
          <w:i/>
          <w:iCs/>
          <w:lang w:val="ru-RU"/>
        </w:rPr>
        <w:t>-14</w:t>
      </w:r>
      <w:bookmarkStart w:id="0" w:name="_GoBack"/>
      <w:bookmarkEnd w:id="0"/>
      <w:r>
        <w:rPr>
          <w:i/>
          <w:iCs/>
        </w:rPr>
        <w:t xml:space="preserve"> Постановления Правительства Российской Федерации от 24 сентября 2013 г. № 842 «О порядке присуждения ученых степеней». Соискатель ФИО заслуживает присуждения ему ученой степени кандидата/доктора (отрасль наук) наук по научной специальности (шифр и наименование научной специальности).</w:t>
      </w:r>
    </w:p>
    <w:p w14:paraId="5760091F">
      <w:pPr>
        <w:spacing w:line="240" w:lineRule="auto"/>
      </w:pPr>
      <w:r>
        <w:t xml:space="preserve">Оригиналы отзывов оппонентов на диссертацию передаются оппонентами в диссертационный совет </w:t>
      </w:r>
      <w:r>
        <w:rPr>
          <w:b/>
        </w:rPr>
        <w:t>не позднее, чем за</w:t>
      </w:r>
      <w:r>
        <w:t xml:space="preserve"> </w:t>
      </w:r>
      <w:r>
        <w:rPr>
          <w:b/>
        </w:rPr>
        <w:t>15 дней до защиты диссертации</w:t>
      </w:r>
      <w:r>
        <w:t xml:space="preserve">. </w:t>
      </w:r>
    </w:p>
    <w:p w14:paraId="74747267">
      <w:pPr>
        <w:spacing w:line="240" w:lineRule="auto"/>
        <w:rPr>
          <w:rFonts w:hint="default"/>
          <w:lang w:val="en-US"/>
        </w:rPr>
      </w:pPr>
      <w:r>
        <w:rPr>
          <w:lang w:val="ru-RU"/>
        </w:rPr>
        <w:t>Скан</w:t>
      </w:r>
      <w:r>
        <w:rPr>
          <w:rFonts w:hint="default"/>
          <w:lang w:val="ru-RU"/>
        </w:rPr>
        <w:t xml:space="preserve"> отзыва направляется на почту: </w:t>
      </w:r>
      <w:r>
        <w:rPr>
          <w:rFonts w:hint="default"/>
          <w:u w:val="none"/>
          <w:lang w:val="en-US"/>
        </w:rPr>
        <w:t>ds@rshu.ru</w:t>
      </w:r>
    </w:p>
    <w:p w14:paraId="7A76A64E">
      <w:pPr>
        <w:spacing w:line="240" w:lineRule="auto"/>
      </w:pPr>
      <w:r>
        <w:t>Отзыв на автореферат направля</w:t>
      </w:r>
      <w:r>
        <w:rPr>
          <w:rFonts w:hint="default"/>
          <w:lang w:val="ru-RU"/>
        </w:rPr>
        <w:t>ется</w:t>
      </w:r>
      <w:r>
        <w:t xml:space="preserve"> по адресу: </w:t>
      </w:r>
    </w:p>
    <w:p w14:paraId="7E7D2A2B">
      <w:pPr>
        <w:spacing w:line="240" w:lineRule="auto"/>
      </w:pPr>
      <w:r>
        <w:t>192007, г. Санкт-Петербург, ул. Воронежская, д. 79.</w:t>
      </w:r>
    </w:p>
    <w:p w14:paraId="4E48B7B4"/>
    <w:sectPr>
      <w:pgSz w:w="8391" w:h="11906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libri Light">
    <w:panose1 w:val="020F0302020204030204"/>
    <w:charset w:val="CC"/>
    <w:family w:val="swiss"/>
    <w:pitch w:val="default"/>
    <w:sig w:usb0="E4002EFF" w:usb1="C200247B" w:usb2="00000009" w:usb3="00000000" w:csb0="200001FF" w:csb1="00000000"/>
  </w:font>
  <w:font w:name="等线 Light">
    <w:altName w:val="AMGD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等线">
    <w:altName w:val="Microsoft YaHei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3F17"/>
    <w:rsid w:val="00104823"/>
    <w:rsid w:val="00125FA4"/>
    <w:rsid w:val="00261FD5"/>
    <w:rsid w:val="00342FD5"/>
    <w:rsid w:val="003C3F17"/>
    <w:rsid w:val="003E11AF"/>
    <w:rsid w:val="00522A77"/>
    <w:rsid w:val="0055708E"/>
    <w:rsid w:val="00655EC8"/>
    <w:rsid w:val="006821CD"/>
    <w:rsid w:val="007603D4"/>
    <w:rsid w:val="008B15A3"/>
    <w:rsid w:val="00AC1FB2"/>
    <w:rsid w:val="00BE2DE8"/>
    <w:rsid w:val="00E9503C"/>
    <w:rsid w:val="00EC7BF0"/>
    <w:rsid w:val="644337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qFormat="1" w:unhideWhenUsed="0" w:uiPriority="1" w:semiHidden="0" w:name="No Spacing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</w:latentStyles>
  <w:style w:type="paragraph" w:default="1" w:styleId="1">
    <w:name w:val="Normal"/>
    <w:qFormat/>
    <w:uiPriority w:val="0"/>
    <w:pPr>
      <w:spacing w:before="100" w:after="200" w:line="276" w:lineRule="auto"/>
    </w:pPr>
    <w:rPr>
      <w:rFonts w:asciiTheme="minorHAnsi" w:hAnsiTheme="minorHAnsi" w:eastAsiaTheme="minorEastAsia" w:cstheme="minorBidi"/>
      <w:lang w:val="ru-RU" w:eastAsia="en-US" w:bidi="ar-SA"/>
    </w:rPr>
  </w:style>
  <w:style w:type="paragraph" w:styleId="2">
    <w:name w:val="heading 1"/>
    <w:basedOn w:val="1"/>
    <w:next w:val="1"/>
    <w:link w:val="18"/>
    <w:qFormat/>
    <w:uiPriority w:val="9"/>
    <w:pPr>
      <w:pBdr>
        <w:top w:val="single" w:color="4472C4" w:themeColor="accent1" w:sz="24" w:space="0"/>
        <w:left w:val="single" w:color="4472C4" w:themeColor="accent1" w:sz="24" w:space="0"/>
        <w:bottom w:val="single" w:color="4472C4" w:themeColor="accent1" w:sz="24" w:space="0"/>
        <w:right w:val="single" w:color="4472C4" w:themeColor="accent1" w:sz="24" w:space="0"/>
      </w:pBdr>
      <w:shd w:val="clear" w:color="auto" w:fill="4472C4" w:themeFill="accent1"/>
      <w:spacing w:after="0"/>
      <w:outlineLvl w:val="0"/>
    </w:pPr>
    <w:rPr>
      <w:caps/>
      <w:color w:val="FFFFFF" w:themeColor="background1"/>
      <w:spacing w:val="15"/>
      <w:sz w:val="22"/>
      <w:szCs w:val="22"/>
      <w14:textFill>
        <w14:solidFill>
          <w14:schemeClr w14:val="bg1"/>
        </w14:solidFill>
      </w14:textFill>
    </w:rPr>
  </w:style>
  <w:style w:type="paragraph" w:styleId="3">
    <w:name w:val="heading 2"/>
    <w:basedOn w:val="1"/>
    <w:next w:val="1"/>
    <w:link w:val="19"/>
    <w:semiHidden/>
    <w:unhideWhenUsed/>
    <w:qFormat/>
    <w:uiPriority w:val="9"/>
    <w:pPr>
      <w:pBdr>
        <w:top w:val="single" w:color="D9E2F3" w:themeColor="accent1" w:themeTint="33" w:sz="24" w:space="0"/>
        <w:left w:val="single" w:color="D9E2F3" w:themeColor="accent1" w:themeTint="33" w:sz="24" w:space="0"/>
        <w:bottom w:val="single" w:color="D9E2F3" w:themeColor="accent1" w:themeTint="33" w:sz="24" w:space="0"/>
        <w:right w:val="single" w:color="D9E2F3" w:themeColor="accent1" w:themeTint="33" w:sz="24" w:space="0"/>
      </w:pBdr>
      <w:shd w:val="clear" w:color="auto" w:fill="D9E2F3" w:themeFill="accent1" w:themeFillTint="33"/>
      <w:spacing w:after="0"/>
      <w:outlineLvl w:val="1"/>
    </w:pPr>
    <w:rPr>
      <w:caps/>
      <w:spacing w:val="15"/>
    </w:rPr>
  </w:style>
  <w:style w:type="paragraph" w:styleId="4">
    <w:name w:val="heading 3"/>
    <w:basedOn w:val="1"/>
    <w:next w:val="1"/>
    <w:link w:val="20"/>
    <w:semiHidden/>
    <w:unhideWhenUsed/>
    <w:qFormat/>
    <w:uiPriority w:val="9"/>
    <w:pPr>
      <w:pBdr>
        <w:top w:val="single" w:color="4472C4" w:themeColor="accent1" w:sz="6" w:space="2"/>
      </w:pBdr>
      <w:spacing w:before="300" w:after="0"/>
      <w:outlineLvl w:val="2"/>
    </w:pPr>
    <w:rPr>
      <w:caps/>
      <w:color w:val="203864" w:themeColor="accent1" w:themeShade="80"/>
      <w:spacing w:val="15"/>
    </w:rPr>
  </w:style>
  <w:style w:type="paragraph" w:styleId="5">
    <w:name w:val="heading 4"/>
    <w:basedOn w:val="1"/>
    <w:next w:val="1"/>
    <w:link w:val="21"/>
    <w:semiHidden/>
    <w:unhideWhenUsed/>
    <w:qFormat/>
    <w:uiPriority w:val="9"/>
    <w:pPr>
      <w:pBdr>
        <w:top w:val="dotted" w:color="4472C4" w:themeColor="accent1" w:sz="6" w:space="2"/>
      </w:pBdr>
      <w:spacing w:before="200" w:after="0"/>
      <w:outlineLvl w:val="3"/>
    </w:pPr>
    <w:rPr>
      <w:caps/>
      <w:color w:val="2F5597" w:themeColor="accent1" w:themeShade="BF"/>
      <w:spacing w:val="10"/>
    </w:rPr>
  </w:style>
  <w:style w:type="paragraph" w:styleId="6">
    <w:name w:val="heading 5"/>
    <w:basedOn w:val="1"/>
    <w:next w:val="1"/>
    <w:link w:val="22"/>
    <w:semiHidden/>
    <w:unhideWhenUsed/>
    <w:qFormat/>
    <w:uiPriority w:val="9"/>
    <w:pPr>
      <w:pBdr>
        <w:bottom w:val="single" w:color="4472C4" w:themeColor="accent1" w:sz="6" w:space="1"/>
      </w:pBdr>
      <w:spacing w:before="200" w:after="0"/>
      <w:outlineLvl w:val="4"/>
    </w:pPr>
    <w:rPr>
      <w:caps/>
      <w:color w:val="2F5597" w:themeColor="accent1" w:themeShade="BF"/>
      <w:spacing w:val="10"/>
    </w:rPr>
  </w:style>
  <w:style w:type="paragraph" w:styleId="7">
    <w:name w:val="heading 6"/>
    <w:basedOn w:val="1"/>
    <w:next w:val="1"/>
    <w:link w:val="23"/>
    <w:semiHidden/>
    <w:unhideWhenUsed/>
    <w:qFormat/>
    <w:uiPriority w:val="9"/>
    <w:pPr>
      <w:pBdr>
        <w:bottom w:val="dotted" w:color="4472C4" w:themeColor="accent1" w:sz="6" w:space="1"/>
      </w:pBdr>
      <w:spacing w:before="200" w:after="0"/>
      <w:outlineLvl w:val="5"/>
    </w:pPr>
    <w:rPr>
      <w:caps/>
      <w:color w:val="2F5597" w:themeColor="accent1" w:themeShade="BF"/>
      <w:spacing w:val="10"/>
    </w:rPr>
  </w:style>
  <w:style w:type="paragraph" w:styleId="8">
    <w:name w:val="heading 7"/>
    <w:basedOn w:val="1"/>
    <w:next w:val="1"/>
    <w:link w:val="24"/>
    <w:semiHidden/>
    <w:unhideWhenUsed/>
    <w:qFormat/>
    <w:uiPriority w:val="9"/>
    <w:pPr>
      <w:spacing w:before="200" w:after="0"/>
      <w:outlineLvl w:val="6"/>
    </w:pPr>
    <w:rPr>
      <w:caps/>
      <w:color w:val="2F5597" w:themeColor="accent1" w:themeShade="BF"/>
      <w:spacing w:val="10"/>
    </w:rPr>
  </w:style>
  <w:style w:type="paragraph" w:styleId="9">
    <w:name w:val="heading 8"/>
    <w:basedOn w:val="1"/>
    <w:next w:val="1"/>
    <w:link w:val="25"/>
    <w:semiHidden/>
    <w:unhideWhenUsed/>
    <w:qFormat/>
    <w:uiPriority w:val="9"/>
    <w:pPr>
      <w:spacing w:before="200" w:after="0"/>
      <w:outlineLvl w:val="7"/>
    </w:pPr>
    <w:rPr>
      <w:caps/>
      <w:spacing w:val="10"/>
      <w:sz w:val="18"/>
      <w:szCs w:val="18"/>
    </w:rPr>
  </w:style>
  <w:style w:type="paragraph" w:styleId="10">
    <w:name w:val="heading 9"/>
    <w:basedOn w:val="1"/>
    <w:next w:val="1"/>
    <w:link w:val="26"/>
    <w:semiHidden/>
    <w:unhideWhenUsed/>
    <w:qFormat/>
    <w:uiPriority w:val="9"/>
    <w:pPr>
      <w:spacing w:before="200" w:after="0"/>
      <w:outlineLvl w:val="8"/>
    </w:pPr>
    <w:rPr>
      <w:i/>
      <w:iCs/>
      <w:caps/>
      <w:spacing w:val="10"/>
      <w:sz w:val="18"/>
      <w:szCs w:val="18"/>
    </w:rPr>
  </w:style>
  <w:style w:type="character" w:default="1" w:styleId="11">
    <w:name w:val="Default Paragraph Font"/>
    <w:unhideWhenUsed/>
    <w:qFormat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13">
    <w:name w:val="Emphasis"/>
    <w:qFormat/>
    <w:uiPriority w:val="20"/>
    <w:rPr>
      <w:caps/>
      <w:color w:val="203864" w:themeColor="accent1" w:themeShade="80"/>
      <w:spacing w:val="5"/>
    </w:rPr>
  </w:style>
  <w:style w:type="character" w:styleId="14">
    <w:name w:val="Strong"/>
    <w:qFormat/>
    <w:uiPriority w:val="22"/>
    <w:rPr>
      <w:b/>
      <w:bCs/>
    </w:rPr>
  </w:style>
  <w:style w:type="paragraph" w:styleId="15">
    <w:name w:val="caption"/>
    <w:basedOn w:val="1"/>
    <w:next w:val="1"/>
    <w:semiHidden/>
    <w:unhideWhenUsed/>
    <w:qFormat/>
    <w:uiPriority w:val="35"/>
    <w:rPr>
      <w:b/>
      <w:bCs/>
      <w:color w:val="2F5597" w:themeColor="accent1" w:themeShade="BF"/>
      <w:sz w:val="16"/>
      <w:szCs w:val="16"/>
    </w:rPr>
  </w:style>
  <w:style w:type="paragraph" w:styleId="16">
    <w:name w:val="Title"/>
    <w:basedOn w:val="1"/>
    <w:next w:val="1"/>
    <w:link w:val="27"/>
    <w:qFormat/>
    <w:uiPriority w:val="10"/>
    <w:pPr>
      <w:spacing w:before="0" w:after="0"/>
    </w:pPr>
    <w:rPr>
      <w:rFonts w:asciiTheme="majorHAnsi" w:hAnsiTheme="majorHAnsi" w:eastAsiaTheme="majorEastAsia" w:cstheme="majorBidi"/>
      <w:caps/>
      <w:color w:val="4472C4" w:themeColor="accent1"/>
      <w:spacing w:val="10"/>
      <w:sz w:val="52"/>
      <w:szCs w:val="52"/>
      <w14:textFill>
        <w14:solidFill>
          <w14:schemeClr w14:val="accent1"/>
        </w14:solidFill>
      </w14:textFill>
    </w:rPr>
  </w:style>
  <w:style w:type="paragraph" w:styleId="17">
    <w:name w:val="Subtitle"/>
    <w:basedOn w:val="1"/>
    <w:next w:val="1"/>
    <w:link w:val="28"/>
    <w:qFormat/>
    <w:uiPriority w:val="11"/>
    <w:pPr>
      <w:spacing w:before="0" w:after="500" w:line="240" w:lineRule="auto"/>
    </w:pPr>
    <w:rPr>
      <w:caps/>
      <w:color w:val="595959" w:themeColor="text1" w:themeTint="A6"/>
      <w:spacing w:val="10"/>
      <w:sz w:val="21"/>
      <w:szCs w:val="21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18">
    <w:name w:val="Заголовок 1 Знак"/>
    <w:basedOn w:val="11"/>
    <w:link w:val="2"/>
    <w:qFormat/>
    <w:uiPriority w:val="9"/>
    <w:rPr>
      <w:caps/>
      <w:color w:val="FFFFFF" w:themeColor="background1"/>
      <w:spacing w:val="15"/>
      <w:sz w:val="22"/>
      <w:szCs w:val="22"/>
      <w:shd w:val="clear" w:color="auto" w:fill="4472C4" w:themeFill="accent1"/>
      <w14:textFill>
        <w14:solidFill>
          <w14:schemeClr w14:val="bg1"/>
        </w14:solidFill>
      </w14:textFill>
    </w:rPr>
  </w:style>
  <w:style w:type="character" w:customStyle="1" w:styleId="19">
    <w:name w:val="Заголовок 2 Знак"/>
    <w:basedOn w:val="11"/>
    <w:link w:val="3"/>
    <w:semiHidden/>
    <w:qFormat/>
    <w:uiPriority w:val="9"/>
    <w:rPr>
      <w:caps/>
      <w:spacing w:val="15"/>
      <w:shd w:val="clear" w:color="auto" w:fill="D9E2F3" w:themeFill="accent1" w:themeFillTint="33"/>
    </w:rPr>
  </w:style>
  <w:style w:type="character" w:customStyle="1" w:styleId="20">
    <w:name w:val="Заголовок 3 Знак"/>
    <w:basedOn w:val="11"/>
    <w:link w:val="4"/>
    <w:semiHidden/>
    <w:qFormat/>
    <w:uiPriority w:val="9"/>
    <w:rPr>
      <w:caps/>
      <w:color w:val="203864" w:themeColor="accent1" w:themeShade="80"/>
      <w:spacing w:val="15"/>
    </w:rPr>
  </w:style>
  <w:style w:type="character" w:customStyle="1" w:styleId="21">
    <w:name w:val="Заголовок 4 Знак"/>
    <w:basedOn w:val="11"/>
    <w:link w:val="5"/>
    <w:semiHidden/>
    <w:qFormat/>
    <w:uiPriority w:val="9"/>
    <w:rPr>
      <w:caps/>
      <w:color w:val="2F5597" w:themeColor="accent1" w:themeShade="BF"/>
      <w:spacing w:val="10"/>
    </w:rPr>
  </w:style>
  <w:style w:type="character" w:customStyle="1" w:styleId="22">
    <w:name w:val="Заголовок 5 Знак"/>
    <w:basedOn w:val="11"/>
    <w:link w:val="6"/>
    <w:semiHidden/>
    <w:qFormat/>
    <w:uiPriority w:val="9"/>
    <w:rPr>
      <w:caps/>
      <w:color w:val="2F5597" w:themeColor="accent1" w:themeShade="BF"/>
      <w:spacing w:val="10"/>
    </w:rPr>
  </w:style>
  <w:style w:type="character" w:customStyle="1" w:styleId="23">
    <w:name w:val="Заголовок 6 Знак"/>
    <w:basedOn w:val="11"/>
    <w:link w:val="7"/>
    <w:semiHidden/>
    <w:uiPriority w:val="9"/>
    <w:rPr>
      <w:caps/>
      <w:color w:val="2F5597" w:themeColor="accent1" w:themeShade="BF"/>
      <w:spacing w:val="10"/>
    </w:rPr>
  </w:style>
  <w:style w:type="character" w:customStyle="1" w:styleId="24">
    <w:name w:val="Заголовок 7 Знак"/>
    <w:basedOn w:val="11"/>
    <w:link w:val="8"/>
    <w:semiHidden/>
    <w:qFormat/>
    <w:uiPriority w:val="9"/>
    <w:rPr>
      <w:caps/>
      <w:color w:val="2F5597" w:themeColor="accent1" w:themeShade="BF"/>
      <w:spacing w:val="10"/>
    </w:rPr>
  </w:style>
  <w:style w:type="character" w:customStyle="1" w:styleId="25">
    <w:name w:val="Заголовок 8 Знак"/>
    <w:basedOn w:val="11"/>
    <w:link w:val="9"/>
    <w:semiHidden/>
    <w:qFormat/>
    <w:uiPriority w:val="9"/>
    <w:rPr>
      <w:caps/>
      <w:spacing w:val="10"/>
      <w:sz w:val="18"/>
      <w:szCs w:val="18"/>
    </w:rPr>
  </w:style>
  <w:style w:type="character" w:customStyle="1" w:styleId="26">
    <w:name w:val="Заголовок 9 Знак"/>
    <w:basedOn w:val="11"/>
    <w:link w:val="10"/>
    <w:semiHidden/>
    <w:uiPriority w:val="9"/>
    <w:rPr>
      <w:i/>
      <w:iCs/>
      <w:caps/>
      <w:spacing w:val="10"/>
      <w:sz w:val="18"/>
      <w:szCs w:val="18"/>
    </w:rPr>
  </w:style>
  <w:style w:type="character" w:customStyle="1" w:styleId="27">
    <w:name w:val="Заголовок Знак"/>
    <w:basedOn w:val="11"/>
    <w:link w:val="16"/>
    <w:qFormat/>
    <w:uiPriority w:val="10"/>
    <w:rPr>
      <w:rFonts w:asciiTheme="majorHAnsi" w:hAnsiTheme="majorHAnsi" w:eastAsiaTheme="majorEastAsia" w:cstheme="majorBidi"/>
      <w:caps/>
      <w:color w:val="4472C4" w:themeColor="accent1"/>
      <w:spacing w:val="10"/>
      <w:sz w:val="52"/>
      <w:szCs w:val="52"/>
      <w14:textFill>
        <w14:solidFill>
          <w14:schemeClr w14:val="accent1"/>
        </w14:solidFill>
      </w14:textFill>
    </w:rPr>
  </w:style>
  <w:style w:type="character" w:customStyle="1" w:styleId="28">
    <w:name w:val="Подзаголовок Знак"/>
    <w:basedOn w:val="11"/>
    <w:link w:val="17"/>
    <w:qFormat/>
    <w:uiPriority w:val="11"/>
    <w:rPr>
      <w:caps/>
      <w:color w:val="595959" w:themeColor="text1" w:themeTint="A6"/>
      <w:spacing w:val="10"/>
      <w:sz w:val="21"/>
      <w:szCs w:val="21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9">
    <w:name w:val="Quote"/>
    <w:basedOn w:val="1"/>
    <w:next w:val="1"/>
    <w:link w:val="30"/>
    <w:qFormat/>
    <w:uiPriority w:val="29"/>
    <w:rPr>
      <w:i/>
      <w:iCs/>
      <w:sz w:val="24"/>
      <w:szCs w:val="24"/>
    </w:rPr>
  </w:style>
  <w:style w:type="character" w:customStyle="1" w:styleId="30">
    <w:name w:val="Цитата 2 Знак"/>
    <w:basedOn w:val="11"/>
    <w:link w:val="29"/>
    <w:uiPriority w:val="29"/>
    <w:rPr>
      <w:i/>
      <w:iCs/>
      <w:sz w:val="24"/>
      <w:szCs w:val="24"/>
    </w:rPr>
  </w:style>
  <w:style w:type="paragraph" w:styleId="31">
    <w:name w:val="List Paragraph"/>
    <w:basedOn w:val="1"/>
    <w:qFormat/>
    <w:uiPriority w:val="34"/>
    <w:pPr>
      <w:ind w:left="720"/>
      <w:contextualSpacing/>
    </w:pPr>
  </w:style>
  <w:style w:type="character" w:customStyle="1" w:styleId="32">
    <w:name w:val="Intense Emphasis"/>
    <w:qFormat/>
    <w:uiPriority w:val="21"/>
    <w:rPr>
      <w:b/>
      <w:bCs/>
      <w:caps/>
      <w:color w:val="203864" w:themeColor="accent1" w:themeShade="80"/>
      <w:spacing w:val="10"/>
    </w:rPr>
  </w:style>
  <w:style w:type="paragraph" w:styleId="33">
    <w:name w:val="Intense Quote"/>
    <w:basedOn w:val="1"/>
    <w:next w:val="1"/>
    <w:link w:val="34"/>
    <w:qFormat/>
    <w:uiPriority w:val="30"/>
    <w:pPr>
      <w:spacing w:before="240" w:after="240" w:line="240" w:lineRule="auto"/>
      <w:ind w:left="1080" w:right="1080"/>
      <w:jc w:val="center"/>
    </w:pPr>
    <w:rPr>
      <w:color w:val="4472C4" w:themeColor="accent1"/>
      <w:sz w:val="24"/>
      <w:szCs w:val="24"/>
      <w14:textFill>
        <w14:solidFill>
          <w14:schemeClr w14:val="accent1"/>
        </w14:solidFill>
      </w14:textFill>
    </w:rPr>
  </w:style>
  <w:style w:type="character" w:customStyle="1" w:styleId="34">
    <w:name w:val="Выделенная цитата Знак"/>
    <w:basedOn w:val="11"/>
    <w:link w:val="33"/>
    <w:qFormat/>
    <w:uiPriority w:val="30"/>
    <w:rPr>
      <w:color w:val="4472C4" w:themeColor="accent1"/>
      <w:sz w:val="24"/>
      <w:szCs w:val="24"/>
      <w14:textFill>
        <w14:solidFill>
          <w14:schemeClr w14:val="accent1"/>
        </w14:solidFill>
      </w14:textFill>
    </w:rPr>
  </w:style>
  <w:style w:type="character" w:customStyle="1" w:styleId="35">
    <w:name w:val="Intense Reference"/>
    <w:qFormat/>
    <w:uiPriority w:val="32"/>
    <w:rPr>
      <w:b/>
      <w:bCs/>
      <w:i/>
      <w:iCs/>
      <w:caps/>
      <w:color w:val="4472C4" w:themeColor="accent1"/>
      <w14:textFill>
        <w14:solidFill>
          <w14:schemeClr w14:val="accent1"/>
        </w14:solidFill>
      </w14:textFill>
    </w:rPr>
  </w:style>
  <w:style w:type="paragraph" w:styleId="36">
    <w:name w:val="No Spacing"/>
    <w:qFormat/>
    <w:uiPriority w:val="1"/>
    <w:pPr>
      <w:spacing w:before="100" w:after="0" w:line="240" w:lineRule="auto"/>
    </w:pPr>
    <w:rPr>
      <w:rFonts w:asciiTheme="minorHAnsi" w:hAnsiTheme="minorHAnsi" w:eastAsiaTheme="minorEastAsia" w:cstheme="minorBidi"/>
      <w:lang w:val="ru-RU" w:eastAsia="en-US" w:bidi="ar-SA"/>
    </w:rPr>
  </w:style>
  <w:style w:type="character" w:customStyle="1" w:styleId="37">
    <w:name w:val="Subtle Emphasis"/>
    <w:qFormat/>
    <w:uiPriority w:val="19"/>
    <w:rPr>
      <w:i/>
      <w:iCs/>
      <w:color w:val="203864" w:themeColor="accent1" w:themeShade="80"/>
    </w:rPr>
  </w:style>
  <w:style w:type="character" w:customStyle="1" w:styleId="38">
    <w:name w:val="Subtle Reference"/>
    <w:qFormat/>
    <w:uiPriority w:val="31"/>
    <w:rPr>
      <w:b/>
      <w:bCs/>
      <w:color w:val="4472C4" w:themeColor="accent1"/>
      <w14:textFill>
        <w14:solidFill>
          <w14:schemeClr w14:val="accent1"/>
        </w14:solidFill>
      </w14:textFill>
    </w:rPr>
  </w:style>
  <w:style w:type="character" w:customStyle="1" w:styleId="39">
    <w:name w:val="Book Title"/>
    <w:qFormat/>
    <w:uiPriority w:val="33"/>
    <w:rPr>
      <w:b/>
      <w:bCs/>
      <w:i/>
      <w:iCs/>
      <w:spacing w:val="0"/>
    </w:rPr>
  </w:style>
  <w:style w:type="paragraph" w:customStyle="1" w:styleId="40">
    <w:name w:val="TOC Heading"/>
    <w:basedOn w:val="2"/>
    <w:next w:val="1"/>
    <w:semiHidden/>
    <w:unhideWhenUsed/>
    <w:qFormat/>
    <w:uiPriority w:val="39"/>
    <w:pPr>
      <w:outlineLvl w:val="9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233</Words>
  <Characters>1329</Characters>
  <Lines>11</Lines>
  <Paragraphs>3</Paragraphs>
  <TotalTime>5</TotalTime>
  <ScaleCrop>false</ScaleCrop>
  <LinksUpToDate>false</LinksUpToDate>
  <CharactersWithSpaces>1559</CharactersWithSpaces>
  <Application>WPS Office_12.2.0.23131_F1E327BC-269C-435d-A152-05C5408002CA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2025-09-01T19:22:00Z</dcterms:created>
  <dc:creator>Maria Krasnova</dc:creator>
  <cp:lastModifiedBy>krasm</cp:lastModifiedBy>
  <dcterms:modified xsi:type="dcterms:W3CDTF">2025-11-03T11:05:55Z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1049-12.2.0.23131</vt:lpwstr>
  </property>
  <property fmtid="{D5CDD505-2E9C-101B-9397-08002B2CF9AE}" pid="3" name="ICV">
    <vt:lpwstr>A4514324F8174DEEA631EAAB96ED41E5_12</vt:lpwstr>
  </property>
</Properties>
</file>